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3E">
        <w:rPr>
          <w:rFonts w:ascii="Times New Roman" w:hAnsi="Times New Roman" w:cs="Times New Roman"/>
          <w:b/>
          <w:sz w:val="28"/>
          <w:szCs w:val="28"/>
        </w:rPr>
        <w:t>Консультация для родителей «Безопасность ребёнка при встрече с незнакомыми людьми»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Подготовила: воспитатель Свищева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У ребенка нужно сформировать навыки общения с незнакомыми людьми, при этом, не нарушая гармонии его внутреннего мира.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Существует одно единственное правило, которое малыш должен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4C793E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4C793E">
        <w:rPr>
          <w:rFonts w:ascii="Times New Roman" w:hAnsi="Times New Roman" w:cs="Times New Roman"/>
          <w:sz w:val="28"/>
          <w:szCs w:val="28"/>
        </w:rPr>
        <w:t xml:space="preserve"> которому он должен неукоснительно следовать: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Вы должны всегда знать, где он находится в любой момент времени.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Куда бы он ни пошел, он должен сначала поставить вас в известность.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4C793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C793E">
        <w:rPr>
          <w:rFonts w:ascii="Times New Roman" w:hAnsi="Times New Roman" w:cs="Times New Roman"/>
          <w:sz w:val="28"/>
          <w:szCs w:val="28"/>
        </w:rPr>
        <w:t>остойным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 xml:space="preserve">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неуместна</w:t>
      </w:r>
      <w:proofErr w:type="gramStart"/>
      <w:r w:rsidRPr="004C7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C79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 xml:space="preserve">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маму</w:t>
      </w:r>
      <w:proofErr w:type="gramStart"/>
      <w:r w:rsidRPr="004C793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C793E">
        <w:rPr>
          <w:rFonts w:ascii="Times New Roman" w:hAnsi="Times New Roman" w:cs="Times New Roman"/>
          <w:sz w:val="28"/>
          <w:szCs w:val="28"/>
        </w:rPr>
        <w:t>твечать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 xml:space="preserve">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</w:t>
      </w:r>
      <w:r w:rsidRPr="004C793E">
        <w:rPr>
          <w:rFonts w:ascii="Times New Roman" w:hAnsi="Times New Roman" w:cs="Times New Roman"/>
          <w:sz w:val="28"/>
          <w:szCs w:val="28"/>
        </w:rPr>
        <w:lastRenderedPageBreak/>
        <w:t>языке, без запугивания, в сказочной форме, когда герои попадают в схожие ситуации и достойно выходят из них.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Это могут быть простые народные сказки, которые учат осторожности или рассказы собственного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4C7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C793E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>: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"Колобок”,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"Красная Шапочка”,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"Волк и семеро козлят”,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"Серая шейка”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"Приключения поросёнка Фунтика”,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• "Приключения Буратино” и др.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:rsidR="004C793E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>, крики "пожар! горим! ”, бегство).</w:t>
      </w:r>
    </w:p>
    <w:p w:rsidR="00866B35" w:rsidRPr="004C793E" w:rsidRDefault="004C793E" w:rsidP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93E">
        <w:rPr>
          <w:rFonts w:ascii="Times New Roman" w:hAnsi="Times New Roman" w:cs="Times New Roman"/>
          <w:sz w:val="28"/>
          <w:szCs w:val="28"/>
        </w:rPr>
        <w:t xml:space="preserve">Также следует оградить детей от негативной информации, бесконтрольно льющейся с экранов телевизоров, от криминальных сводок и сцен </w:t>
      </w:r>
      <w:proofErr w:type="spellStart"/>
      <w:r w:rsidRPr="004C793E">
        <w:rPr>
          <w:rFonts w:ascii="Times New Roman" w:hAnsi="Times New Roman" w:cs="Times New Roman"/>
          <w:sz w:val="28"/>
          <w:szCs w:val="28"/>
        </w:rPr>
        <w:t>насилия.Нельзя</w:t>
      </w:r>
      <w:proofErr w:type="spellEnd"/>
      <w:r w:rsidRPr="004C793E">
        <w:rPr>
          <w:rFonts w:ascii="Times New Roman" w:hAnsi="Times New Roman" w:cs="Times New Roman"/>
          <w:sz w:val="28"/>
          <w:szCs w:val="28"/>
        </w:rPr>
        <w:t xml:space="preserve"> пугать страшными рассказами: практика показывает, что именно страх мешает адекватно оценить обстановку и вовремя спастись.</w:t>
      </w:r>
    </w:p>
    <w:p w:rsidR="004C793E" w:rsidRPr="004C793E" w:rsidRDefault="004C79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C793E" w:rsidRPr="004C793E" w:rsidSect="00866B3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B35"/>
    <w:rsid w:val="004C793E"/>
    <w:rsid w:val="005E568F"/>
    <w:rsid w:val="00660B46"/>
    <w:rsid w:val="00866B35"/>
    <w:rsid w:val="00B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2020-04-18T13:55:00Z</dcterms:created>
  <dcterms:modified xsi:type="dcterms:W3CDTF">2020-04-18T14:08:00Z</dcterms:modified>
</cp:coreProperties>
</file>